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0688" w14:textId="201F89B8" w:rsidR="00EC533E" w:rsidRDefault="00EC533E" w:rsidP="00EC53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24.12 minutes.triuu.docx</w:t>
      </w:r>
    </w:p>
    <w:p w14:paraId="2F9DC591" w14:textId="71058742" w:rsidR="00EC533E" w:rsidRDefault="00EC533E" w:rsidP="00EC53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Trustees Tri-County Unitarian Universalists</w:t>
      </w:r>
    </w:p>
    <w:p w14:paraId="62C8AED5" w14:textId="2F07D78B" w:rsidR="00EC533E" w:rsidRDefault="00EC533E" w:rsidP="00EC53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 16 December 2024</w:t>
      </w:r>
    </w:p>
    <w:p w14:paraId="124F84FC" w14:textId="77777777" w:rsidR="00EC533E" w:rsidRDefault="00EC533E" w:rsidP="00EC533E">
      <w:pPr>
        <w:rPr>
          <w:rFonts w:ascii="Arial" w:hAnsi="Arial" w:cs="Arial"/>
        </w:rPr>
      </w:pPr>
    </w:p>
    <w:p w14:paraId="098E06C3" w14:textId="63675D01" w:rsidR="00EC533E" w:rsidRDefault="00EC533E" w:rsidP="00EC53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Attending: Jake Bishop, Nancy Garrison (Ex Officio), Cindy Grossman, Marie </w:t>
      </w:r>
      <w:proofErr w:type="spellStart"/>
      <w:proofErr w:type="gramStart"/>
      <w:r>
        <w:rPr>
          <w:rFonts w:ascii="Arial" w:hAnsi="Arial" w:cs="Arial"/>
        </w:rPr>
        <w:t>Lujanac</w:t>
      </w:r>
      <w:proofErr w:type="spellEnd"/>
      <w:r>
        <w:rPr>
          <w:rFonts w:ascii="Arial" w:hAnsi="Arial" w:cs="Arial"/>
        </w:rPr>
        <w:t xml:space="preserve">  (</w:t>
      </w:r>
      <w:proofErr w:type="gramEnd"/>
      <w:r>
        <w:rPr>
          <w:rFonts w:ascii="Arial" w:hAnsi="Arial" w:cs="Arial"/>
        </w:rPr>
        <w:t>Guest), Eileen McCabe, Lenore Mickelson, Joyce Mills, Brenda Nelson, Rev. Kristina Spaude (Ex Officio), Bruce Twiss</w:t>
      </w:r>
    </w:p>
    <w:p w14:paraId="1D7EABF8" w14:textId="10948AE4" w:rsidR="00EC533E" w:rsidRDefault="00EC533E" w:rsidP="00EC533E">
      <w:pPr>
        <w:rPr>
          <w:rFonts w:ascii="Arial" w:hAnsi="Arial" w:cs="Arial"/>
        </w:rPr>
      </w:pPr>
      <w:r>
        <w:rPr>
          <w:rFonts w:ascii="Arial" w:hAnsi="Arial" w:cs="Arial"/>
        </w:rPr>
        <w:t>President Grossman convened the meeting of the Board of Trustees on Monday, December 16, 2024 at 1:00 p.m.  Following the personal check-in, Brenda gave the chalice message and Bruce read the covenant.  The November minutes were accepted as written.</w:t>
      </w:r>
    </w:p>
    <w:p w14:paraId="174A42D8" w14:textId="752031C1" w:rsidR="00EC533E" w:rsidRDefault="00EC533E" w:rsidP="00EC53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REPORTS</w:t>
      </w:r>
    </w:p>
    <w:p w14:paraId="7D0E3BE4" w14:textId="709B66F7" w:rsidR="00EC533E" w:rsidRDefault="00EC533E" w:rsidP="00EC53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Finance:  </w:t>
      </w:r>
      <w:r>
        <w:rPr>
          <w:rFonts w:ascii="Arial" w:hAnsi="Arial" w:cs="Arial"/>
        </w:rPr>
        <w:t xml:space="preserve">Two-thirds of the fiscal year has passed.  Expenditures </w:t>
      </w:r>
      <w:r w:rsidR="000F1A56">
        <w:rPr>
          <w:rFonts w:ascii="Arial" w:hAnsi="Arial" w:cs="Arial"/>
        </w:rPr>
        <w:t xml:space="preserve">for the year are $104,000 with a deficit of $40,000.  </w:t>
      </w:r>
      <w:r w:rsidR="00632E93">
        <w:rPr>
          <w:rFonts w:ascii="Arial" w:hAnsi="Arial" w:cs="Arial"/>
        </w:rPr>
        <w:t>Reserves</w:t>
      </w:r>
      <w:r w:rsidR="000F1A56">
        <w:rPr>
          <w:rFonts w:ascii="Arial" w:hAnsi="Arial" w:cs="Arial"/>
        </w:rPr>
        <w:t xml:space="preserve"> will offset the deficit.</w:t>
      </w:r>
    </w:p>
    <w:p w14:paraId="4765A659" w14:textId="18FFF006" w:rsidR="000F1A56" w:rsidRDefault="000F1A56" w:rsidP="00EC53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***MOTION: Joyce Mils moved, Eileen McCabe seconded, that Tri-County Unitarian Universalists will allow an actual deficit only two consecutive years.  The motion passed, 6 in favor, 1 opposed.</w:t>
      </w:r>
    </w:p>
    <w:p w14:paraId="1AF84C4C" w14:textId="36A7FEFE" w:rsidR="000F1A56" w:rsidRDefault="000F1A56" w:rsidP="00EC533E">
      <w:pPr>
        <w:rPr>
          <w:rFonts w:ascii="Arial" w:hAnsi="Arial" w:cs="Arial"/>
        </w:rPr>
      </w:pPr>
      <w:r>
        <w:rPr>
          <w:rFonts w:ascii="Arial" w:hAnsi="Arial" w:cs="Arial"/>
        </w:rPr>
        <w:t>Bruce will confer with the chairperson of the Stewardship Team to confirm the amount of $1,338 per person, not per unit, is needed for the budget for the next fiscal year.</w:t>
      </w:r>
    </w:p>
    <w:p w14:paraId="7B209814" w14:textId="43ECA766" w:rsidR="000F1A56" w:rsidRDefault="000F1A56" w:rsidP="00EC53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Program Council:</w:t>
      </w:r>
      <w:r>
        <w:rPr>
          <w:rFonts w:ascii="Arial" w:hAnsi="Arial" w:cs="Arial"/>
        </w:rPr>
        <w:t xml:space="preserve">  The November minutes for the Program Council were sent.  No new business for the Council.</w:t>
      </w:r>
    </w:p>
    <w:p w14:paraId="43C4BBF0" w14:textId="15FED08A" w:rsidR="000F1A56" w:rsidRDefault="000F1A56" w:rsidP="00EC533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Minister’s Report:  </w:t>
      </w:r>
      <w:r>
        <w:rPr>
          <w:rFonts w:ascii="Arial" w:hAnsi="Arial" w:cs="Arial"/>
        </w:rPr>
        <w:t>Rev. Spaude continues planning services with the Worship Team, offering support to members and consulting with Teams.  She meets weekly with her intern</w:t>
      </w:r>
      <w:r w:rsidR="00B446EC">
        <w:rPr>
          <w:rFonts w:ascii="Arial" w:hAnsi="Arial" w:cs="Arial"/>
        </w:rPr>
        <w:t xml:space="preserve"> and meets with leaders of the Disabled Ministers chapter and the Music Director, Tom </w:t>
      </w:r>
      <w:proofErr w:type="spellStart"/>
      <w:r w:rsidR="00B446EC">
        <w:rPr>
          <w:rFonts w:ascii="Arial" w:hAnsi="Arial" w:cs="Arial"/>
        </w:rPr>
        <w:t>Zitkovic</w:t>
      </w:r>
      <w:proofErr w:type="spellEnd"/>
      <w:r w:rsidR="00B446EC">
        <w:rPr>
          <w:rFonts w:ascii="Arial" w:hAnsi="Arial" w:cs="Arial"/>
        </w:rPr>
        <w:t>.</w:t>
      </w:r>
    </w:p>
    <w:p w14:paraId="0256BC4D" w14:textId="7D9EA294" w:rsidR="00B446EC" w:rsidRDefault="00B446EC" w:rsidP="00EC533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 BUSINESS:</w:t>
      </w:r>
    </w:p>
    <w:p w14:paraId="49CC2980" w14:textId="3177AF31" w:rsidR="00B446EC" w:rsidRDefault="00B446EC" w:rsidP="00B446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b/>
          <w:bCs/>
        </w:rPr>
        <w:t>treasurer apprentice</w:t>
      </w:r>
      <w:r>
        <w:rPr>
          <w:rFonts w:ascii="Arial" w:hAnsi="Arial" w:cs="Arial"/>
        </w:rPr>
        <w:t xml:space="preserve"> has been identified.</w:t>
      </w:r>
    </w:p>
    <w:p w14:paraId="2284BE34" w14:textId="49CE214A" w:rsidR="00B446EC" w:rsidRDefault="00B446EC" w:rsidP="00B446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Pr="00B446EC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Year Minister contract. </w:t>
      </w:r>
      <w:r>
        <w:rPr>
          <w:rFonts w:ascii="Arial" w:hAnsi="Arial" w:cs="Arial"/>
        </w:rPr>
        <w:t>Cindy and Jake are meeting with the representative of UUCLC about renewing a contract with Rev. Spaude.</w:t>
      </w:r>
    </w:p>
    <w:p w14:paraId="432247B0" w14:textId="4F54FA00" w:rsidR="00B446EC" w:rsidRPr="00B446EC" w:rsidRDefault="00B446EC" w:rsidP="00B446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Key Data Points</w:t>
      </w:r>
    </w:p>
    <w:p w14:paraId="6224969D" w14:textId="7EA7886E" w:rsidR="00B446EC" w:rsidRDefault="00B446EC" w:rsidP="00B446E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Membership- 87</w:t>
      </w:r>
    </w:p>
    <w:p w14:paraId="6BF26A25" w14:textId="2A9F1B7D" w:rsidR="00B446EC" w:rsidRDefault="00B446EC" w:rsidP="00B446E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Average Weekly Attendance – 88</w:t>
      </w:r>
    </w:p>
    <w:p w14:paraId="5CE0CBB1" w14:textId="31A56ACD" w:rsidR="00B446EC" w:rsidRDefault="00B446EC" w:rsidP="00B446E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Forum – 34</w:t>
      </w:r>
    </w:p>
    <w:p w14:paraId="14362FC5" w14:textId="256810F2" w:rsidR="00B446EC" w:rsidRDefault="00B446EC" w:rsidP="00B446E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Thank You Notes</w:t>
      </w:r>
    </w:p>
    <w:p w14:paraId="664D13E2" w14:textId="2087AA2F" w:rsidR="00B446EC" w:rsidRDefault="00B446EC" w:rsidP="00B446E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Helene Kirschbaum and Trish Schwartzberg for Nu to UU and the Thanksgiving dinner</w:t>
      </w:r>
    </w:p>
    <w:p w14:paraId="6C8AA4B9" w14:textId="657C7358" w:rsidR="00B446EC" w:rsidRDefault="00B446EC" w:rsidP="00B446E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Erin </w:t>
      </w:r>
      <w:proofErr w:type="spellStart"/>
      <w:r>
        <w:rPr>
          <w:rFonts w:ascii="Arial" w:hAnsi="Arial" w:cs="Arial"/>
        </w:rPr>
        <w:t>Woodsome</w:t>
      </w:r>
      <w:proofErr w:type="spellEnd"/>
      <w:r>
        <w:rPr>
          <w:rFonts w:ascii="Arial" w:hAnsi="Arial" w:cs="Arial"/>
        </w:rPr>
        <w:t xml:space="preserve"> for Fun and Friendship events</w:t>
      </w:r>
    </w:p>
    <w:p w14:paraId="2F5D724F" w14:textId="66CF01CC" w:rsidR="00B446EC" w:rsidRDefault="00B446EC" w:rsidP="00B446E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Joyce Axelson-Lorch for the meditation sessions</w:t>
      </w:r>
    </w:p>
    <w:p w14:paraId="3987E825" w14:textId="7FD99608" w:rsidR="00B446EC" w:rsidRDefault="00B446EC" w:rsidP="00B446E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Linda Starkweather for Facebook</w:t>
      </w:r>
      <w:r w:rsidR="00D46FC6">
        <w:rPr>
          <w:rFonts w:ascii="Arial" w:hAnsi="Arial" w:cs="Arial"/>
        </w:rPr>
        <w:t xml:space="preserve"> and the sermon</w:t>
      </w:r>
    </w:p>
    <w:p w14:paraId="4FB59B6B" w14:textId="6CD6C766" w:rsidR="00D46FC6" w:rsidRDefault="00D46FC6" w:rsidP="00B446E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Lynne Westmoreland for piano performance </w:t>
      </w:r>
    </w:p>
    <w:p w14:paraId="23031948" w14:textId="2C028990" w:rsidR="00D46FC6" w:rsidRDefault="00D46FC6" w:rsidP="00B446E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Anne Simonsen and Karen Klisch for the gift donation</w:t>
      </w:r>
    </w:p>
    <w:p w14:paraId="414FA467" w14:textId="3CFD43F2" w:rsidR="00D46FC6" w:rsidRDefault="00D46FC6" w:rsidP="00D46F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</w:t>
      </w:r>
    </w:p>
    <w:p w14:paraId="1FF3698C" w14:textId="3170F167" w:rsidR="00D46FC6" w:rsidRPr="00D46FC6" w:rsidRDefault="00D46FC6" w:rsidP="00D46FC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Proposal for reducing the budget – </w:t>
      </w:r>
      <w:r>
        <w:rPr>
          <w:rFonts w:ascii="Arial" w:hAnsi="Arial" w:cs="Arial"/>
        </w:rPr>
        <w:t xml:space="preserve">Bruce and Brenda will confer.  Installation of solar </w:t>
      </w:r>
      <w:r w:rsidR="00B048A7">
        <w:rPr>
          <w:rFonts w:ascii="Arial" w:hAnsi="Arial" w:cs="Arial"/>
        </w:rPr>
        <w:t>panels</w:t>
      </w:r>
      <w:r>
        <w:rPr>
          <w:rFonts w:ascii="Arial" w:hAnsi="Arial" w:cs="Arial"/>
        </w:rPr>
        <w:t xml:space="preserve"> is suggested.</w:t>
      </w:r>
    </w:p>
    <w:p w14:paraId="101B47FB" w14:textId="23CF963B" w:rsidR="00D46FC6" w:rsidRDefault="00D46FC6" w:rsidP="00D46F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***MOTION: Bruce Twiss moved, Brenda Nelson seconded, that Tri-County Unitarian Universalists representatives go to a solid contract proposal with Terra Energy for solar installation and return the contract to the Board of Trustees.</w:t>
      </w:r>
    </w:p>
    <w:p w14:paraId="6E6D61FC" w14:textId="30F39416" w:rsidR="00D46FC6" w:rsidRDefault="00D46FC6" w:rsidP="00D46F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Motion passed.  6 in favor, 1 abstained.</w:t>
      </w:r>
    </w:p>
    <w:p w14:paraId="2594A447" w14:textId="4396B001" w:rsidR="00B048A7" w:rsidRDefault="00B048A7" w:rsidP="00B048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Fund Raising – </w:t>
      </w:r>
      <w:r>
        <w:rPr>
          <w:rFonts w:ascii="Arial" w:hAnsi="Arial" w:cs="Arial"/>
        </w:rPr>
        <w:t>Andrea Coburn is requesting ideas for fund raising.</w:t>
      </w:r>
    </w:p>
    <w:p w14:paraId="7C811E68" w14:textId="3C25FA54" w:rsidR="00B048A7" w:rsidRDefault="00B048A7" w:rsidP="00B048A7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Eileen</w:t>
      </w:r>
      <w:r>
        <w:rPr>
          <w:rFonts w:ascii="Arial" w:hAnsi="Arial" w:cs="Arial"/>
        </w:rPr>
        <w:t xml:space="preserve"> has two baskets of items she is selling, as a fund raiser, with raffle tickets for $5.00 each</w:t>
      </w:r>
    </w:p>
    <w:p w14:paraId="01EFCF22" w14:textId="08011EEA" w:rsidR="00B048A7" w:rsidRDefault="00B048A7" w:rsidP="00B048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Nominating team – </w:t>
      </w:r>
      <w:r>
        <w:rPr>
          <w:rFonts w:ascii="Arial" w:hAnsi="Arial" w:cs="Arial"/>
        </w:rPr>
        <w:t>Lenore Mickelson will replace Bruce on the team with Nancy Solberg and Trish Schwartzberg.</w:t>
      </w:r>
    </w:p>
    <w:p w14:paraId="0E61E233" w14:textId="1BDBF458" w:rsidR="00B048A7" w:rsidRDefault="00B048A7" w:rsidP="00B048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The Black Lives Banner </w:t>
      </w:r>
      <w:r>
        <w:rPr>
          <w:rFonts w:ascii="Arial" w:hAnsi="Arial" w:cs="Arial"/>
        </w:rPr>
        <w:t>will remain in place at Tri-UU</w:t>
      </w:r>
    </w:p>
    <w:p w14:paraId="1D8BE9DE" w14:textId="5D009A6E" w:rsidR="00B048A7" w:rsidRDefault="00B048A7" w:rsidP="00B048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Bruce and Joyce, of the Safety Team, </w:t>
      </w:r>
      <w:r w:rsidR="00E1730D">
        <w:rPr>
          <w:rFonts w:ascii="Arial" w:hAnsi="Arial" w:cs="Arial"/>
        </w:rPr>
        <w:t xml:space="preserve">purchased a </w:t>
      </w:r>
      <w:proofErr w:type="gramStart"/>
      <w:r w:rsidR="00E1730D">
        <w:rPr>
          <w:rFonts w:ascii="Arial" w:hAnsi="Arial" w:cs="Arial"/>
          <w:b/>
          <w:bCs/>
        </w:rPr>
        <w:t>stainless steel</w:t>
      </w:r>
      <w:proofErr w:type="gramEnd"/>
      <w:r w:rsidR="00E1730D">
        <w:rPr>
          <w:rFonts w:ascii="Arial" w:hAnsi="Arial" w:cs="Arial"/>
          <w:b/>
          <w:bCs/>
        </w:rPr>
        <w:t xml:space="preserve"> tray to be used any time candles are used </w:t>
      </w:r>
      <w:r w:rsidR="00E1730D">
        <w:rPr>
          <w:rFonts w:ascii="Arial" w:hAnsi="Arial" w:cs="Arial"/>
        </w:rPr>
        <w:t>at Tri-UU.</w:t>
      </w:r>
    </w:p>
    <w:p w14:paraId="3161FE2F" w14:textId="04AD57F6" w:rsidR="00E1730D" w:rsidRDefault="00E1730D" w:rsidP="00B048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The Bylaws and Operations Manual </w:t>
      </w:r>
      <w:r>
        <w:rPr>
          <w:rFonts w:ascii="Arial" w:hAnsi="Arial" w:cs="Arial"/>
        </w:rPr>
        <w:t>will be available on the website.  The Tri-UU Directory will not be placed on the website.</w:t>
      </w:r>
    </w:p>
    <w:p w14:paraId="653936C5" w14:textId="580B391E" w:rsidR="00E1730D" w:rsidRPr="00E1730D" w:rsidRDefault="00E1730D" w:rsidP="00B048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Rev. Kristina and Cindy will develop a </w:t>
      </w:r>
      <w:r>
        <w:rPr>
          <w:rFonts w:ascii="Arial" w:hAnsi="Arial" w:cs="Arial"/>
          <w:b/>
          <w:bCs/>
        </w:rPr>
        <w:t xml:space="preserve">bibliography of resources </w:t>
      </w:r>
      <w:proofErr w:type="gramStart"/>
      <w:r>
        <w:rPr>
          <w:rFonts w:ascii="Arial" w:hAnsi="Arial" w:cs="Arial"/>
          <w:b/>
          <w:bCs/>
        </w:rPr>
        <w:t>( books</w:t>
      </w:r>
      <w:proofErr w:type="gramEnd"/>
      <w:r>
        <w:rPr>
          <w:rFonts w:ascii="Arial" w:hAnsi="Arial" w:cs="Arial"/>
          <w:b/>
          <w:bCs/>
        </w:rPr>
        <w:t>, podcasts, movies) to launch Reading for Resistance.</w:t>
      </w:r>
    </w:p>
    <w:p w14:paraId="77F73476" w14:textId="5AABFF70" w:rsidR="00E1730D" w:rsidRDefault="00E1730D" w:rsidP="00B048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Website Development from Ken Pond -</w:t>
      </w:r>
      <w:r>
        <w:rPr>
          <w:rFonts w:ascii="Arial" w:hAnsi="Arial" w:cs="Arial"/>
        </w:rPr>
        <w:t xml:space="preserve"> Eileen will poll members of the Board for a convenient date to meet with Ken in early January</w:t>
      </w:r>
      <w:r w:rsidR="000B62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discussion of a website development within the Tri-UU finances.</w:t>
      </w:r>
    </w:p>
    <w:p w14:paraId="706F0997" w14:textId="3CCEA327" w:rsidR="00E1730D" w:rsidRDefault="00E1730D" w:rsidP="00B048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Forum Schedule –</w:t>
      </w:r>
      <w:r>
        <w:rPr>
          <w:rFonts w:ascii="Arial" w:hAnsi="Arial" w:cs="Arial"/>
        </w:rPr>
        <w:t xml:space="preserve"> Dr. Christopher McDevitt is set for January 9.</w:t>
      </w:r>
    </w:p>
    <w:p w14:paraId="20AAC578" w14:textId="0322585A" w:rsidR="00E1730D" w:rsidRDefault="00E1730D" w:rsidP="00E1730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Larry Cooper, a member of Tri-UU will speak</w:t>
      </w:r>
      <w:r w:rsidR="000B62C4">
        <w:rPr>
          <w:rFonts w:ascii="Arial" w:hAnsi="Arial" w:cs="Arial"/>
        </w:rPr>
        <w:t xml:space="preserve"> in February on UU in the Middle East.</w:t>
      </w:r>
    </w:p>
    <w:p w14:paraId="505269E6" w14:textId="6FA00634" w:rsidR="000B62C4" w:rsidRPr="000B62C4" w:rsidRDefault="000B62C4" w:rsidP="000B62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$500 </w:t>
      </w:r>
      <w:proofErr w:type="gramStart"/>
      <w:r>
        <w:rPr>
          <w:rFonts w:ascii="Arial" w:hAnsi="Arial" w:cs="Arial"/>
          <w:b/>
          <w:bCs/>
        </w:rPr>
        <w:t>gift .</w:t>
      </w:r>
      <w:proofErr w:type="gramEnd"/>
    </w:p>
    <w:p w14:paraId="47A843EF" w14:textId="26F2DEBF" w:rsidR="000B62C4" w:rsidRDefault="000B62C4" w:rsidP="000B62C4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***MOTION:  Lenore Mickelson moved, Brenda Nelson seconded, that the $500 gift from Anne Simonsen and Karen Klisch be used to purchase microphones.  Motion passed, 7 in favor.</w:t>
      </w:r>
    </w:p>
    <w:p w14:paraId="34450B07" w14:textId="2801E788" w:rsidR="000B62C4" w:rsidRDefault="000B62C4" w:rsidP="000B62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Legacy Society – </w:t>
      </w:r>
      <w:r>
        <w:rPr>
          <w:rFonts w:ascii="Arial" w:hAnsi="Arial" w:cs="Arial"/>
        </w:rPr>
        <w:t>Assistance from Helen Dohn and Barbara Woodson is recommended.</w:t>
      </w:r>
    </w:p>
    <w:p w14:paraId="0A7C0409" w14:textId="4B280DF3" w:rsidR="000B62C4" w:rsidRDefault="000B62C4" w:rsidP="000B62C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Tri-UU Newsletter</w:t>
      </w:r>
      <w:r>
        <w:rPr>
          <w:rFonts w:ascii="Arial" w:hAnsi="Arial" w:cs="Arial"/>
        </w:rPr>
        <w:t xml:space="preserve"> – Guest, Marie </w:t>
      </w:r>
      <w:proofErr w:type="spellStart"/>
      <w:r>
        <w:rPr>
          <w:rFonts w:ascii="Arial" w:hAnsi="Arial" w:cs="Arial"/>
        </w:rPr>
        <w:t>Lujanac</w:t>
      </w:r>
      <w:proofErr w:type="spellEnd"/>
      <w:r>
        <w:rPr>
          <w:rFonts w:ascii="Arial" w:hAnsi="Arial" w:cs="Arial"/>
        </w:rPr>
        <w:t xml:space="preserve"> reported that she has worked through many problems.  She would like more photos submitted.  She cannot accept PDF for the newsletter.</w:t>
      </w:r>
    </w:p>
    <w:p w14:paraId="22E0E427" w14:textId="39D99863" w:rsidR="0060510D" w:rsidRDefault="0060510D" w:rsidP="0060510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Summary of comments of the meeting:</w:t>
      </w:r>
    </w:p>
    <w:p w14:paraId="09B79657" w14:textId="4C901594" w:rsidR="0060510D" w:rsidRDefault="0060510D" w:rsidP="0060510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Very productive</w:t>
      </w:r>
    </w:p>
    <w:p w14:paraId="50E81B39" w14:textId="425D0D38" w:rsidR="0060510D" w:rsidRDefault="0060510D" w:rsidP="0060510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Validated</w:t>
      </w:r>
    </w:p>
    <w:p w14:paraId="1AE3C986" w14:textId="47828F06" w:rsidR="0060510D" w:rsidRDefault="0060510D" w:rsidP="0060510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Clarification of issues.</w:t>
      </w:r>
    </w:p>
    <w:p w14:paraId="34FFCA3C" w14:textId="77777777" w:rsidR="0060510D" w:rsidRPr="0060510D" w:rsidRDefault="0060510D" w:rsidP="0060510D">
      <w:pPr>
        <w:ind w:left="360"/>
        <w:rPr>
          <w:rFonts w:ascii="Arial" w:hAnsi="Arial" w:cs="Arial"/>
        </w:rPr>
      </w:pPr>
    </w:p>
    <w:p w14:paraId="4FFE5B85" w14:textId="794C7A2F" w:rsidR="0060510D" w:rsidRDefault="0060510D" w:rsidP="0060510D">
      <w:pPr>
        <w:rPr>
          <w:rFonts w:ascii="Arial" w:hAnsi="Arial" w:cs="Arial"/>
        </w:rPr>
      </w:pPr>
      <w:r>
        <w:rPr>
          <w:rFonts w:ascii="Arial" w:hAnsi="Arial" w:cs="Arial"/>
        </w:rPr>
        <w:t>Meeting adjourned at 3:17</w:t>
      </w:r>
    </w:p>
    <w:p w14:paraId="213C7FDB" w14:textId="1E69688C" w:rsidR="0060510D" w:rsidRDefault="0060510D" w:rsidP="0060510D">
      <w:pPr>
        <w:rPr>
          <w:rFonts w:ascii="Arial" w:hAnsi="Arial" w:cs="Arial"/>
        </w:rPr>
      </w:pPr>
      <w:r>
        <w:rPr>
          <w:rFonts w:ascii="Arial" w:hAnsi="Arial" w:cs="Arial"/>
        </w:rPr>
        <w:t>The next meeting is January 20, 2025</w:t>
      </w:r>
    </w:p>
    <w:p w14:paraId="44076CA2" w14:textId="154C65F6" w:rsidR="0060510D" w:rsidRPr="0060510D" w:rsidRDefault="0060510D" w:rsidP="0060510D">
      <w:pPr>
        <w:rPr>
          <w:rFonts w:ascii="Arial" w:hAnsi="Arial" w:cs="Arial"/>
        </w:rPr>
      </w:pPr>
      <w:r>
        <w:rPr>
          <w:rFonts w:ascii="Arial" w:hAnsi="Arial" w:cs="Arial"/>
        </w:rPr>
        <w:t>Submitted by Joyce Mills</w:t>
      </w:r>
    </w:p>
    <w:sectPr w:rsidR="0060510D" w:rsidRPr="00605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3521"/>
    <w:multiLevelType w:val="hybridMultilevel"/>
    <w:tmpl w:val="C0286186"/>
    <w:lvl w:ilvl="0" w:tplc="5AA843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11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3E"/>
    <w:rsid w:val="000B62C4"/>
    <w:rsid w:val="000F1A56"/>
    <w:rsid w:val="002B5E88"/>
    <w:rsid w:val="00335D1D"/>
    <w:rsid w:val="0060510D"/>
    <w:rsid w:val="00632E93"/>
    <w:rsid w:val="00B048A7"/>
    <w:rsid w:val="00B446EC"/>
    <w:rsid w:val="00D46FC6"/>
    <w:rsid w:val="00E1730D"/>
    <w:rsid w:val="00E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4EAF"/>
  <w15:chartTrackingRefBased/>
  <w15:docId w15:val="{C4F857A3-78C5-40D9-9FE0-40F10648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3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3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3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3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3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3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3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kipp</dc:creator>
  <cp:keywords/>
  <dc:description/>
  <cp:lastModifiedBy>hannah kipp</cp:lastModifiedBy>
  <cp:revision>4</cp:revision>
  <cp:lastPrinted>2025-01-22T19:19:00Z</cp:lastPrinted>
  <dcterms:created xsi:type="dcterms:W3CDTF">2025-01-14T22:20:00Z</dcterms:created>
  <dcterms:modified xsi:type="dcterms:W3CDTF">2025-01-22T19:20:00Z</dcterms:modified>
</cp:coreProperties>
</file>